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0D" w:rsidRDefault="005F6B68">
      <w:pPr>
        <w:pStyle w:val="11"/>
        <w:keepNext/>
        <w:keepLines/>
        <w:spacing w:after="120" w:line="240" w:lineRule="auto"/>
      </w:pPr>
      <w:bookmarkStart w:id="0" w:name="bookmark0"/>
      <w:bookmarkStart w:id="1" w:name="bookmark1"/>
      <w:bookmarkStart w:id="2" w:name="bookmark2"/>
      <w:r>
        <w:t>ПРОТОКОЛ</w:t>
      </w:r>
      <w:bookmarkEnd w:id="0"/>
      <w:bookmarkEnd w:id="1"/>
      <w:bookmarkEnd w:id="2"/>
      <w:r>
        <w:br/>
      </w:r>
      <w:r>
        <w:rPr>
          <w:rStyle w:val="a3"/>
        </w:rPr>
        <w:t>заочного решения межведомственной рабочей группы</w:t>
      </w:r>
      <w:r>
        <w:rPr>
          <w:rStyle w:val="a3"/>
        </w:rPr>
        <w:br/>
        <w:t>по рассмотрению и отбору региональных проектов,</w:t>
      </w:r>
      <w:r w:rsidR="00067873">
        <w:rPr>
          <w:rStyle w:val="a3"/>
        </w:rPr>
        <w:t xml:space="preserve"> </w:t>
      </w:r>
      <w:r>
        <w:rPr>
          <w:rStyle w:val="a3"/>
        </w:rPr>
        <w:t>направленных на повышение эффективности службы занятости</w:t>
      </w:r>
    </w:p>
    <w:p w:rsidR="005C330D" w:rsidRDefault="005F6B68">
      <w:pPr>
        <w:pStyle w:val="1"/>
        <w:jc w:val="center"/>
      </w:pPr>
      <w:r>
        <w:rPr>
          <w:b/>
          <w:bCs/>
        </w:rPr>
        <w:t>Минтруд России</w:t>
      </w:r>
    </w:p>
    <w:p w:rsidR="005C330D" w:rsidRDefault="005F6B68">
      <w:pPr>
        <w:pStyle w:val="1"/>
        <w:spacing w:after="580"/>
        <w:jc w:val="center"/>
      </w:pPr>
      <w:r>
        <w:rPr>
          <w:b/>
          <w:bCs/>
        </w:rPr>
        <w:t>19 декабря 2022 года</w:t>
      </w:r>
    </w:p>
    <w:p w:rsidR="005C330D" w:rsidRDefault="005F6B68">
      <w:pPr>
        <w:pStyle w:val="11"/>
        <w:keepNext/>
        <w:keepLines/>
        <w:pBdr>
          <w:bottom w:val="single" w:sz="4" w:space="0" w:color="auto"/>
        </w:pBdr>
      </w:pPr>
      <w:bookmarkStart w:id="3" w:name="bookmark3"/>
      <w:bookmarkStart w:id="4" w:name="bookmark4"/>
      <w:bookmarkStart w:id="5" w:name="bookmark5"/>
      <w:r>
        <w:t xml:space="preserve">I. Рассмотрение региональных проектов, направленных на </w:t>
      </w:r>
      <w:r>
        <w:t>повышение</w:t>
      </w:r>
      <w:r>
        <w:br/>
        <w:t>эффективности службы занятости населения субъектов РФ</w:t>
      </w:r>
      <w:bookmarkEnd w:id="3"/>
      <w:bookmarkEnd w:id="4"/>
      <w:bookmarkEnd w:id="5"/>
    </w:p>
    <w:p w:rsidR="005C330D" w:rsidRDefault="005F6B68">
      <w:pPr>
        <w:pStyle w:val="1"/>
        <w:jc w:val="center"/>
      </w:pPr>
      <w:r>
        <w:t>РЕШИЛИ:</w:t>
      </w:r>
    </w:p>
    <w:p w:rsidR="005C330D" w:rsidRDefault="005F6B68">
      <w:pPr>
        <w:pStyle w:val="1"/>
        <w:numPr>
          <w:ilvl w:val="0"/>
          <w:numId w:val="1"/>
        </w:numPr>
        <w:tabs>
          <w:tab w:val="left" w:pos="585"/>
        </w:tabs>
        <w:jc w:val="both"/>
      </w:pPr>
      <w:bookmarkStart w:id="6" w:name="bookmark6"/>
      <w:bookmarkEnd w:id="6"/>
      <w:r>
        <w:t>Принять к сведению представленную информацию о региональных проектах, направленных на повышение эффективности службы занятости субъектов РФ: Белгородская область, Владимирская область,</w:t>
      </w:r>
      <w:r>
        <w:t xml:space="preserve"> Калужская область, Костромская область, Липецкая область, Мурманская область, Нижегородская область, Новгородская область, Пензенская область, Пермский край, Республика Тыва, Самарская область, Тамбовская область, Тульская область, Удмуртская республика, </w:t>
      </w:r>
      <w:r>
        <w:t>Ульяновская область, Чувашская Республика.</w:t>
      </w:r>
    </w:p>
    <w:p w:rsidR="005C330D" w:rsidRDefault="005F6B68">
      <w:pPr>
        <w:pStyle w:val="1"/>
        <w:numPr>
          <w:ilvl w:val="0"/>
          <w:numId w:val="1"/>
        </w:numPr>
        <w:tabs>
          <w:tab w:val="left" w:pos="585"/>
        </w:tabs>
        <w:spacing w:after="1000"/>
        <w:jc w:val="both"/>
      </w:pPr>
      <w:bookmarkStart w:id="7" w:name="bookmark7"/>
      <w:bookmarkEnd w:id="7"/>
      <w:r>
        <w:t>Согласовать региональные проекты, направленные на повышение эффективности службы занятости субъектов РФ: Белгородская область, Владимирская область, Калужская область, Костромская область, Липецкая область, Мурман</w:t>
      </w:r>
      <w:r>
        <w:t>ская область, Нижегородская область, Новгородская область, Пензенская область, Пермский край, Республика Тыва, Самарская область, Тамбовская область, Тульская область, Удмуртская республика, Ульяновская область, Чувашская Республика.</w:t>
      </w:r>
    </w:p>
    <w:p w:rsidR="005C330D" w:rsidRDefault="005F6B68">
      <w:pPr>
        <w:pStyle w:val="1"/>
      </w:pPr>
      <w:r>
        <w:t>Председатель межведомс</w:t>
      </w:r>
      <w:r>
        <w:t>твенной рабочей группы</w:t>
      </w:r>
    </w:p>
    <w:p w:rsidR="005C330D" w:rsidRDefault="00067873">
      <w:pPr>
        <w:pStyle w:val="1"/>
        <w:tabs>
          <w:tab w:val="left" w:pos="5198"/>
        </w:tabs>
        <w:spacing w:after="0"/>
      </w:pPr>
      <w:r>
        <w:t>Заместитель Министра труда</w:t>
      </w:r>
      <w:r>
        <w:tab/>
      </w:r>
    </w:p>
    <w:p w:rsidR="005C330D" w:rsidRDefault="005F6B68">
      <w:pPr>
        <w:pStyle w:val="1"/>
        <w:tabs>
          <w:tab w:val="left" w:pos="4622"/>
        </w:tabs>
        <w:spacing w:after="0"/>
      </w:pPr>
      <w:r>
        <w:t>и социальной защиты</w:t>
      </w:r>
      <w:r>
        <w:tab/>
      </w:r>
    </w:p>
    <w:p w:rsidR="005C330D" w:rsidRDefault="005F6B68">
      <w:pPr>
        <w:pStyle w:val="1"/>
        <w:tabs>
          <w:tab w:val="left" w:pos="4622"/>
          <w:tab w:val="left" w:pos="7646"/>
        </w:tabs>
        <w:spacing w:after="500"/>
        <w:jc w:val="both"/>
      </w:pPr>
      <w:r>
        <w:t>Российской Федерации</w:t>
      </w:r>
      <w:r w:rsidR="00067873">
        <w:t xml:space="preserve">                                                                       Е.В.</w:t>
      </w:r>
      <w:r>
        <w:rPr>
          <w:color w:val="271984"/>
        </w:rPr>
        <w:tab/>
      </w:r>
      <w:proofErr w:type="spellStart"/>
      <w:r>
        <w:t>Мухтиярова</w:t>
      </w:r>
      <w:proofErr w:type="spellEnd"/>
    </w:p>
    <w:p w:rsidR="005C330D" w:rsidRDefault="005F6B68">
      <w:pPr>
        <w:pStyle w:val="1"/>
      </w:pPr>
      <w:r>
        <w:t>Секретарь межведомственной рабочей группы</w:t>
      </w:r>
    </w:p>
    <w:p w:rsidR="00AD1E21" w:rsidRDefault="005F6B68">
      <w:pPr>
        <w:pStyle w:val="1"/>
        <w:spacing w:after="0"/>
      </w:pPr>
      <w:r>
        <w:t xml:space="preserve">Эксперт Федерального центра компетенций </w:t>
      </w:r>
    </w:p>
    <w:p w:rsidR="005C330D" w:rsidRDefault="005F6B68">
      <w:pPr>
        <w:pStyle w:val="1"/>
        <w:spacing w:after="0"/>
      </w:pPr>
      <w:r>
        <w:t>в сфере занятости ФГБУ «ВНИИ труда»</w:t>
      </w:r>
    </w:p>
    <w:p w:rsidR="005C330D" w:rsidRDefault="005F6B68">
      <w:pPr>
        <w:pStyle w:val="1"/>
        <w:sectPr w:rsidR="005C330D">
          <w:pgSz w:w="12240" w:h="20160"/>
          <w:pgMar w:top="985" w:right="1264" w:bottom="985" w:left="1710" w:header="557" w:footer="557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5875020</wp:posOffset>
                </wp:positionH>
                <wp:positionV relativeFrom="paragraph">
                  <wp:posOffset>12700</wp:posOffset>
                </wp:positionV>
                <wp:extent cx="1035685" cy="20320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330D" w:rsidRDefault="005F6B68">
                            <w:pPr>
                              <w:pStyle w:val="1"/>
                              <w:spacing w:after="0" w:line="240" w:lineRule="auto"/>
                            </w:pPr>
                            <w:r>
                              <w:t xml:space="preserve">А.С. </w:t>
                            </w:r>
                            <w:proofErr w:type="spellStart"/>
                            <w:r>
                              <w:t>Яськова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62.60000000000002pt;margin-top:1.pt;width:81.549999999999997pt;height:16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А.С. Яськова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Минтруда России</w:t>
      </w:r>
      <w:r w:rsidR="00AD1E21">
        <w:t xml:space="preserve">  </w:t>
      </w:r>
    </w:p>
    <w:p w:rsidR="005C330D" w:rsidRDefault="005F6B68">
      <w:pPr>
        <w:spacing w:line="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5668010</wp:posOffset>
                </wp:positionH>
                <wp:positionV relativeFrom="paragraph">
                  <wp:posOffset>1947545</wp:posOffset>
                </wp:positionV>
                <wp:extent cx="1236980" cy="20320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980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330D" w:rsidRDefault="005F6B68">
                            <w:pPr>
                              <w:pStyle w:val="a5"/>
                              <w:jc w:val="right"/>
                            </w:pPr>
                            <w:r>
                              <w:t>Я.П. Талбацкий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7" type="#_x0000_t202" style="position:absolute;margin-left:446.3pt;margin-top:153.35pt;width:97.4pt;height:1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" filled="f" stroked="f">
                <v:textbox inset="0,0,0,0">
                  <w:txbxContent>
                    <w:p w:rsidR="005C330D" w:rsidRDefault="005F6B68">
                      <w:pPr>
                        <w:pStyle w:val="a5"/>
                        <w:jc w:val="right"/>
                      </w:pPr>
                      <w:r>
                        <w:t>Я.П. Талбацкий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5818505</wp:posOffset>
                </wp:positionH>
                <wp:positionV relativeFrom="paragraph">
                  <wp:posOffset>2717800</wp:posOffset>
                </wp:positionV>
                <wp:extent cx="1092835" cy="20828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835" cy="20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330D" w:rsidRDefault="005F6B68">
                            <w:pPr>
                              <w:pStyle w:val="a5"/>
                            </w:pPr>
                            <w:r>
                              <w:t>И.Ю. Зубкова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8" type="#_x0000_t202" style="position:absolute;margin-left:458.15pt;margin-top:214pt;width:86.05pt;height:16.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" filled="f" stroked="f">
                <v:textbox inset="0,0,0,0">
                  <w:txbxContent>
                    <w:p w:rsidR="005C330D" w:rsidRDefault="005F6B68">
                      <w:pPr>
                        <w:pStyle w:val="a5"/>
                      </w:pPr>
                      <w:r>
                        <w:t>И.Ю. Зубкова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8" w:name="_GoBack"/>
      <w:bookmarkEnd w:id="8"/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5755005</wp:posOffset>
                </wp:positionH>
                <wp:positionV relativeFrom="paragraph">
                  <wp:posOffset>3685540</wp:posOffset>
                </wp:positionV>
                <wp:extent cx="1147445" cy="20320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445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330D" w:rsidRDefault="005F6B68">
                            <w:pPr>
                              <w:pStyle w:val="a5"/>
                            </w:pPr>
                            <w:r>
                              <w:t xml:space="preserve">А.Н. </w:t>
                            </w:r>
                            <w:proofErr w:type="spellStart"/>
                            <w:r>
                              <w:t>Репников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position:absolute;margin-left:453.15pt;margin-top:290.2pt;width:90.35pt;height:16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" filled="f" stroked="f">
                <v:textbox inset="0,0,0,0">
                  <w:txbxContent>
                    <w:p w:rsidR="005C330D" w:rsidRDefault="005F6B68">
                      <w:pPr>
                        <w:pStyle w:val="a5"/>
                      </w:pPr>
                      <w:r>
                        <w:t xml:space="preserve">А.Н. </w:t>
                      </w:r>
                      <w:proofErr w:type="spellStart"/>
                      <w:r>
                        <w:t>Репников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565910" distB="0" distL="1034415" distR="101600" simplePos="0" relativeHeight="125829383" behindDoc="0" locked="0" layoutInCell="1" allowOverlap="1">
                <wp:simplePos x="0" y="0"/>
                <wp:positionH relativeFrom="page">
                  <wp:posOffset>5601970</wp:posOffset>
                </wp:positionH>
                <wp:positionV relativeFrom="paragraph">
                  <wp:posOffset>4860290</wp:posOffset>
                </wp:positionV>
                <wp:extent cx="1300480" cy="208280"/>
                <wp:effectExtent l="0" t="0" r="0" b="0"/>
                <wp:wrapSquare wrapText="lef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480" cy="20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330D" w:rsidRDefault="005F6B68">
                            <w:pPr>
                              <w:pStyle w:val="1"/>
                              <w:spacing w:after="0" w:line="240" w:lineRule="auto"/>
                            </w:pPr>
                            <w:r>
                              <w:t>А.А. Пироженко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441.10000000000002pt;margin-top:382.69999999999999pt;width:102.40000000000001pt;height:16.399999999999999pt;z-index:-125829370;mso-wrap-distance-left:81.450000000000003pt;mso-wrap-distance-top:123.3pt;mso-wrap-distance-right:8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А.А. Пироженко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5C330D" w:rsidRDefault="005F6B68">
      <w:pPr>
        <w:pStyle w:val="1"/>
        <w:spacing w:after="560" w:line="240" w:lineRule="auto"/>
      </w:pPr>
      <w:r>
        <w:t>Члены межведомственной рабочей группы</w:t>
      </w:r>
    </w:p>
    <w:p w:rsidR="005C330D" w:rsidRDefault="005F6B68">
      <w:pPr>
        <w:pStyle w:val="1"/>
        <w:spacing w:after="0" w:line="240" w:lineRule="auto"/>
      </w:pPr>
      <w:r>
        <w:t>Директор департамента</w:t>
      </w:r>
    </w:p>
    <w:p w:rsidR="005C330D" w:rsidRDefault="005F6B68">
      <w:pPr>
        <w:pStyle w:val="1"/>
        <w:spacing w:after="0" w:line="240" w:lineRule="auto"/>
      </w:pPr>
      <w:r>
        <w:t>занятости населения и трудовой миграции</w:t>
      </w:r>
    </w:p>
    <w:p w:rsidR="005C330D" w:rsidRDefault="005F6B68">
      <w:pPr>
        <w:pStyle w:val="1"/>
        <w:spacing w:after="560" w:line="240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5" behindDoc="0" locked="0" layoutInCell="1" allowOverlap="1">
                <wp:simplePos x="0" y="0"/>
                <wp:positionH relativeFrom="page">
                  <wp:posOffset>5732145</wp:posOffset>
                </wp:positionH>
                <wp:positionV relativeFrom="paragraph">
                  <wp:posOffset>12700</wp:posOffset>
                </wp:positionV>
                <wp:extent cx="1174750" cy="210185"/>
                <wp:effectExtent l="0" t="0" r="0" b="0"/>
                <wp:wrapSquare wrapText="left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330D" w:rsidRDefault="005F6B68">
                            <w:pPr>
                              <w:pStyle w:val="1"/>
                              <w:spacing w:after="0" w:line="240" w:lineRule="auto"/>
                            </w:pPr>
                            <w:r>
                              <w:t>М.В. Кирсанов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451.35000000000002pt;margin-top:1.pt;width:92.5pt;height:16.550000000000001pt;z-index:-125829368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М.В. Кирсанов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Минтруда</w:t>
      </w:r>
      <w:r>
        <w:t xml:space="preserve"> России</w:t>
      </w:r>
    </w:p>
    <w:p w:rsidR="005C330D" w:rsidRDefault="005F6B68">
      <w:pPr>
        <w:pStyle w:val="1"/>
        <w:spacing w:after="560"/>
      </w:pPr>
      <w:r>
        <w:t>Заместитель директора департамента занятости населения и трудовой миграции Минтруда России</w:t>
      </w:r>
    </w:p>
    <w:p w:rsidR="005C330D" w:rsidRDefault="005F6B68">
      <w:pPr>
        <w:pStyle w:val="1"/>
        <w:spacing w:after="560"/>
      </w:pPr>
      <w:r>
        <w:t xml:space="preserve">Начальник Управления контроля и координации в сфере занятости населения </w:t>
      </w:r>
      <w:proofErr w:type="spellStart"/>
      <w:r>
        <w:t>Роструда</w:t>
      </w:r>
      <w:proofErr w:type="spellEnd"/>
    </w:p>
    <w:p w:rsidR="005C330D" w:rsidRDefault="005F6B68">
      <w:pPr>
        <w:pStyle w:val="1"/>
        <w:spacing w:after="560"/>
      </w:pPr>
      <w:r>
        <w:t>Директор Федерального центра компетенций в сфере занятости ФГБУ «ВНИИ труда»</w:t>
      </w:r>
      <w:r>
        <w:t xml:space="preserve"> Минтруда России</w:t>
      </w:r>
    </w:p>
    <w:p w:rsidR="005C330D" w:rsidRDefault="005F6B68">
      <w:pPr>
        <w:pStyle w:val="1"/>
        <w:spacing w:after="0" w:line="240" w:lineRule="auto"/>
      </w:pPr>
      <w:r>
        <w:t>Директор дивизиона</w:t>
      </w:r>
    </w:p>
    <w:p w:rsidR="005C330D" w:rsidRDefault="005F6B68">
      <w:pPr>
        <w:pStyle w:val="1"/>
        <w:spacing w:after="0" w:line="240" w:lineRule="auto"/>
      </w:pPr>
      <w:r>
        <w:t>«Качество жизни»</w:t>
      </w:r>
    </w:p>
    <w:p w:rsidR="005C330D" w:rsidRDefault="005F6B68">
      <w:pPr>
        <w:pStyle w:val="1"/>
        <w:spacing w:after="0"/>
      </w:pPr>
      <w:r>
        <w:t>АНО «Агентство стратегических инициатив по продвижению новых проектов»</w:t>
      </w:r>
    </w:p>
    <w:sectPr w:rsidR="005C330D">
      <w:headerReference w:type="default" r:id="rId7"/>
      <w:pgSz w:w="12240" w:h="20160"/>
      <w:pgMar w:top="2160" w:right="1345" w:bottom="2160" w:left="1629" w:header="0" w:footer="173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B68" w:rsidRDefault="005F6B68">
      <w:r>
        <w:separator/>
      </w:r>
    </w:p>
  </w:endnote>
  <w:endnote w:type="continuationSeparator" w:id="0">
    <w:p w:rsidR="005F6B68" w:rsidRDefault="005F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B68" w:rsidRDefault="005F6B68"/>
  </w:footnote>
  <w:footnote w:type="continuationSeparator" w:id="0">
    <w:p w:rsidR="005F6B68" w:rsidRDefault="005F6B6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30D" w:rsidRDefault="005F6B6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3809365</wp:posOffset>
              </wp:positionH>
              <wp:positionV relativeFrom="page">
                <wp:posOffset>473075</wp:posOffset>
              </wp:positionV>
              <wp:extent cx="61595" cy="9588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9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C330D" w:rsidRDefault="005F6B68">
                          <w:pPr>
                            <w:pStyle w:val="20"/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5" type="#_x0000_t202" style="position:absolute;margin-left:299.94999999999999pt;margin-top:37.25pt;width:4.8500000000000005pt;height:7.5499999999999998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A30AC7"/>
    <w:multiLevelType w:val="multilevel"/>
    <w:tmpl w:val="6A802BF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0D"/>
    <w:rsid w:val="00067873"/>
    <w:rsid w:val="0029425D"/>
    <w:rsid w:val="005C330D"/>
    <w:rsid w:val="005F6B68"/>
    <w:rsid w:val="00AD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D8C54-457B-411D-B1E6-476F8353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20" w:line="257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58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Степаненко Марина Яковлевна</cp:lastModifiedBy>
  <cp:revision>4</cp:revision>
  <dcterms:created xsi:type="dcterms:W3CDTF">2023-01-20T12:49:00Z</dcterms:created>
  <dcterms:modified xsi:type="dcterms:W3CDTF">2023-01-20T12:52:00Z</dcterms:modified>
</cp:coreProperties>
</file>